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93" w:rsidRPr="00BC52BF" w:rsidRDefault="00A36793" w:rsidP="00A36793">
      <w:pPr>
        <w:pStyle w:val="a4"/>
        <w:widowControl w:val="0"/>
        <w:spacing w:after="0" w:line="288" w:lineRule="auto"/>
        <w:ind w:firstLine="0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BC52BF">
        <w:rPr>
          <w:rFonts w:ascii="Times New Roman" w:hAnsi="Times New Roman" w:cs="Times New Roman"/>
          <w:snapToGrid w:val="0"/>
          <w:sz w:val="16"/>
          <w:szCs w:val="16"/>
        </w:rPr>
        <w:t xml:space="preserve">Приложение </w:t>
      </w:r>
      <w:r w:rsidR="009F0278" w:rsidRPr="00BC52BF">
        <w:rPr>
          <w:rFonts w:ascii="Times New Roman" w:hAnsi="Times New Roman" w:cs="Times New Roman"/>
          <w:snapToGrid w:val="0"/>
          <w:sz w:val="16"/>
          <w:szCs w:val="16"/>
        </w:rPr>
        <w:t>7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219E" w:rsidTr="00EA219E">
        <w:trPr>
          <w:trHeight w:val="646"/>
        </w:trPr>
        <w:tc>
          <w:tcPr>
            <w:tcW w:w="4785" w:type="dxa"/>
          </w:tcPr>
          <w:p w:rsidR="00EA219E" w:rsidRPr="00F33F15" w:rsidRDefault="00EA219E" w:rsidP="00EA219E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33F1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Примерная структура заключения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EA219E" w:rsidRDefault="00EA219E" w:rsidP="0091136D">
            <w:pPr>
              <w:pStyle w:val="a4"/>
              <w:widowControl w:val="0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309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к СВГФК «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Порядок подготовки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заключения </w:t>
            </w:r>
            <w:proofErr w:type="gramStart"/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6830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A219E" w:rsidRDefault="00EA219E" w:rsidP="0091136D">
            <w:pPr>
              <w:pStyle w:val="a4"/>
              <w:widowControl w:val="0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закона Томской области об областном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 xml:space="preserve">бюджете </w:t>
            </w:r>
          </w:p>
          <w:p w:rsidR="00EA219E" w:rsidRPr="00D44B5F" w:rsidRDefault="00EA219E" w:rsidP="0091136D">
            <w:pPr>
              <w:pStyle w:val="a4"/>
              <w:widowControl w:val="0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на очередной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финансовый год и на плановый период»</w:t>
            </w:r>
          </w:p>
        </w:tc>
      </w:tr>
    </w:tbl>
    <w:p w:rsidR="00A36793" w:rsidRPr="00A36793" w:rsidRDefault="00A36793" w:rsidP="00A36793">
      <w:pPr>
        <w:spacing w:line="288" w:lineRule="auto"/>
        <w:jc w:val="right"/>
        <w:rPr>
          <w:sz w:val="24"/>
          <w:szCs w:val="24"/>
        </w:rPr>
      </w:pPr>
    </w:p>
    <w:p w:rsidR="00A36793" w:rsidRPr="00A36793" w:rsidRDefault="00A36793" w:rsidP="00A36793">
      <w:pPr>
        <w:spacing w:line="288" w:lineRule="auto"/>
        <w:jc w:val="center"/>
        <w:rPr>
          <w:sz w:val="24"/>
          <w:szCs w:val="24"/>
        </w:rPr>
      </w:pPr>
      <w:r w:rsidRPr="00A36793">
        <w:rPr>
          <w:sz w:val="24"/>
          <w:szCs w:val="24"/>
        </w:rPr>
        <w:t xml:space="preserve">Заключение </w:t>
      </w:r>
    </w:p>
    <w:p w:rsidR="00A36793" w:rsidRPr="00A36793" w:rsidRDefault="00A36793" w:rsidP="00A36793">
      <w:pPr>
        <w:spacing w:line="288" w:lineRule="auto"/>
        <w:jc w:val="center"/>
        <w:rPr>
          <w:sz w:val="24"/>
          <w:szCs w:val="24"/>
        </w:rPr>
      </w:pPr>
      <w:r w:rsidRPr="00A36793">
        <w:rPr>
          <w:sz w:val="24"/>
          <w:szCs w:val="24"/>
        </w:rPr>
        <w:t xml:space="preserve">Контрольно-счетной палаты Томской области </w:t>
      </w:r>
    </w:p>
    <w:p w:rsidR="00A36793" w:rsidRPr="00A36793" w:rsidRDefault="00A36793" w:rsidP="00A36793">
      <w:pPr>
        <w:spacing w:line="288" w:lineRule="auto"/>
        <w:jc w:val="center"/>
        <w:rPr>
          <w:sz w:val="24"/>
          <w:szCs w:val="24"/>
        </w:rPr>
      </w:pPr>
      <w:r w:rsidRPr="00A36793">
        <w:rPr>
          <w:sz w:val="24"/>
          <w:szCs w:val="24"/>
        </w:rPr>
        <w:t>на проект закона Томской области «О</w:t>
      </w:r>
      <w:r w:rsidRPr="00A36793">
        <w:rPr>
          <w:bCs/>
          <w:sz w:val="24"/>
          <w:szCs w:val="24"/>
        </w:rPr>
        <w:t xml:space="preserve">б </w:t>
      </w:r>
      <w:r w:rsidRPr="00A36793">
        <w:rPr>
          <w:sz w:val="24"/>
          <w:szCs w:val="24"/>
        </w:rPr>
        <w:t>областном</w:t>
      </w:r>
      <w:r w:rsidRPr="00A36793">
        <w:rPr>
          <w:bCs/>
          <w:sz w:val="24"/>
          <w:szCs w:val="24"/>
        </w:rPr>
        <w:t xml:space="preserve"> бюджете на ______ год</w:t>
      </w:r>
      <w:r w:rsidRPr="00A36793">
        <w:rPr>
          <w:sz w:val="24"/>
          <w:szCs w:val="24"/>
        </w:rPr>
        <w:t xml:space="preserve"> </w:t>
      </w:r>
    </w:p>
    <w:p w:rsidR="00A36793" w:rsidRPr="00A36793" w:rsidRDefault="00A36793" w:rsidP="00A36793">
      <w:pPr>
        <w:spacing w:line="288" w:lineRule="auto"/>
        <w:jc w:val="center"/>
        <w:rPr>
          <w:sz w:val="24"/>
          <w:szCs w:val="24"/>
        </w:rPr>
      </w:pPr>
      <w:r w:rsidRPr="00A36793">
        <w:rPr>
          <w:sz w:val="24"/>
          <w:szCs w:val="24"/>
        </w:rPr>
        <w:t>и на план</w:t>
      </w:r>
      <w:bookmarkStart w:id="0" w:name="_GoBack"/>
      <w:bookmarkEnd w:id="0"/>
      <w:r w:rsidRPr="00A36793">
        <w:rPr>
          <w:sz w:val="24"/>
          <w:szCs w:val="24"/>
        </w:rPr>
        <w:t>овый период ______ и ______ годов»</w:t>
      </w:r>
    </w:p>
    <w:p w:rsidR="00A36793" w:rsidRPr="00A36793" w:rsidRDefault="00A36793" w:rsidP="00A36793">
      <w:pPr>
        <w:spacing w:line="25" w:lineRule="atLeast"/>
      </w:pPr>
    </w:p>
    <w:tbl>
      <w:tblPr>
        <w:tblW w:w="959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6"/>
        <w:gridCol w:w="9000"/>
      </w:tblGrid>
      <w:tr w:rsidR="00A36793" w:rsidRPr="00A36793" w:rsidTr="0091136D">
        <w:tc>
          <w:tcPr>
            <w:tcW w:w="596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0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  <w:r w:rsidR="00F3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3" w:rsidRPr="00A36793" w:rsidTr="0091136D">
        <w:tc>
          <w:tcPr>
            <w:tcW w:w="596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0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Анализ увязки законопроекта с документами стратегического планирования Томской области и основными направлениями бюджетной и налоговой политики</w:t>
            </w:r>
            <w:r w:rsidR="00F3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3" w:rsidRPr="00A36793" w:rsidTr="0091136D">
        <w:trPr>
          <w:trHeight w:val="613"/>
        </w:trPr>
        <w:tc>
          <w:tcPr>
            <w:tcW w:w="596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00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параметров исходных макроэкономических показателей прогноза социально-экономического развития Томской области</w:t>
            </w:r>
            <w:proofErr w:type="gramEnd"/>
            <w:r w:rsidR="00F3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3" w:rsidRPr="00A36793" w:rsidTr="0091136D">
        <w:trPr>
          <w:trHeight w:val="340"/>
        </w:trPr>
        <w:tc>
          <w:tcPr>
            <w:tcW w:w="596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00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Оценка достоверности ожидаемого исполнения областного бюджета за текущий год</w:t>
            </w:r>
            <w:r w:rsidR="00F3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3" w:rsidRPr="00A36793" w:rsidTr="0091136D">
        <w:tc>
          <w:tcPr>
            <w:tcW w:w="596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00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F33F15">
              <w:rPr>
                <w:rFonts w:ascii="Times New Roman" w:hAnsi="Times New Roman" w:cs="Times New Roman"/>
                <w:sz w:val="24"/>
                <w:szCs w:val="24"/>
              </w:rPr>
              <w:t>ходы проекта областного бюджета.</w:t>
            </w:r>
          </w:p>
        </w:tc>
      </w:tr>
      <w:tr w:rsidR="00A36793" w:rsidRPr="00A36793" w:rsidTr="0091136D">
        <w:tc>
          <w:tcPr>
            <w:tcW w:w="596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000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  <w:r w:rsidR="00F3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3" w:rsidRPr="00A36793" w:rsidTr="0091136D">
        <w:tc>
          <w:tcPr>
            <w:tcW w:w="596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9000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  <w:r w:rsidR="00F3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3" w:rsidRPr="00A36793" w:rsidTr="0091136D">
        <w:tc>
          <w:tcPr>
            <w:tcW w:w="596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9000" w:type="dxa"/>
          </w:tcPr>
          <w:p w:rsidR="00A36793" w:rsidRPr="00A36793" w:rsidRDefault="00F33F15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организаций.</w:t>
            </w:r>
          </w:p>
        </w:tc>
      </w:tr>
      <w:tr w:rsidR="00A36793" w:rsidRPr="00A36793" w:rsidTr="0091136D">
        <w:tc>
          <w:tcPr>
            <w:tcW w:w="596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9000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РФ</w:t>
            </w:r>
            <w:r w:rsidR="00F3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3" w:rsidRPr="00A36793" w:rsidTr="0091136D">
        <w:tc>
          <w:tcPr>
            <w:tcW w:w="596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9000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  <w:r w:rsidR="00F3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3" w:rsidRPr="00A36793" w:rsidTr="0091136D">
        <w:tc>
          <w:tcPr>
            <w:tcW w:w="596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9000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активов, находящихся в собственности Томской области</w:t>
            </w:r>
            <w:r w:rsidR="00F3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3" w:rsidRPr="00A36793" w:rsidTr="0091136D">
        <w:tc>
          <w:tcPr>
            <w:tcW w:w="596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9000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</w:t>
            </w:r>
            <w:r w:rsidR="00F3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3" w:rsidRPr="00A36793" w:rsidTr="0091136D">
        <w:trPr>
          <w:trHeight w:val="311"/>
        </w:trPr>
        <w:tc>
          <w:tcPr>
            <w:tcW w:w="596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00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Расходы проекта областного бюджета</w:t>
            </w:r>
            <w:r w:rsidR="00F3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3" w:rsidRPr="00A36793" w:rsidTr="0091136D">
        <w:trPr>
          <w:trHeight w:val="326"/>
        </w:trPr>
        <w:tc>
          <w:tcPr>
            <w:tcW w:w="596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000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Анализ перечня и объемов финансирования государственных программ Томской области</w:t>
            </w:r>
            <w:r w:rsidR="00F3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3" w:rsidRPr="00A36793" w:rsidTr="0091136D">
        <w:trPr>
          <w:trHeight w:val="404"/>
        </w:trPr>
        <w:tc>
          <w:tcPr>
            <w:tcW w:w="596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9000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Отдельные вопросы формирования расходов проекта областного бюджета</w:t>
            </w:r>
            <w:r w:rsidR="00F3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3" w:rsidRPr="00A36793" w:rsidTr="0091136D">
        <w:trPr>
          <w:trHeight w:val="295"/>
        </w:trPr>
        <w:tc>
          <w:tcPr>
            <w:tcW w:w="596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9000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местным бюджетам</w:t>
            </w:r>
            <w:r w:rsidR="00F3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3" w:rsidRPr="00A36793" w:rsidTr="0091136D">
        <w:trPr>
          <w:trHeight w:val="491"/>
        </w:trPr>
        <w:tc>
          <w:tcPr>
            <w:tcW w:w="596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9000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Характеристика Перечня объектов капитального строительства областной государственной и муниципальной собственности, финансируемых из областного бюджета на очередной финансовый год и на плановый период</w:t>
            </w:r>
            <w:r w:rsidR="00F3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3" w:rsidRPr="00A36793" w:rsidTr="0091136D">
        <w:trPr>
          <w:trHeight w:val="491"/>
        </w:trPr>
        <w:tc>
          <w:tcPr>
            <w:tcW w:w="596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00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Дефицит бюджета, государственный долг Томской области и расходы на обслуживание государственного долга Томской области, программа государственных гарантий Томской области</w:t>
            </w:r>
            <w:r w:rsidR="00F3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3" w:rsidRPr="00A36793" w:rsidTr="0091136D">
        <w:trPr>
          <w:trHeight w:val="357"/>
        </w:trPr>
        <w:tc>
          <w:tcPr>
            <w:tcW w:w="596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00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Замечания по текстовой части законопроекта</w:t>
            </w:r>
            <w:r w:rsidR="00F3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3" w:rsidRPr="00A36793" w:rsidTr="0091136D">
        <w:trPr>
          <w:trHeight w:val="357"/>
        </w:trPr>
        <w:tc>
          <w:tcPr>
            <w:tcW w:w="596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00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Основные выводы</w:t>
            </w:r>
            <w:r w:rsidR="00F33F15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</w:t>
            </w:r>
          </w:p>
        </w:tc>
      </w:tr>
    </w:tbl>
    <w:p w:rsidR="00A36793" w:rsidRPr="00A36793" w:rsidRDefault="00A36793" w:rsidP="00A36793">
      <w:pPr>
        <w:spacing w:line="25" w:lineRule="atLeast"/>
      </w:pPr>
    </w:p>
    <w:p w:rsidR="00A36793" w:rsidRPr="00A36793" w:rsidRDefault="00A36793" w:rsidP="00A36793">
      <w:pPr>
        <w:spacing w:line="25" w:lineRule="atLeast"/>
      </w:pPr>
    </w:p>
    <w:p w:rsidR="00A36793" w:rsidRPr="00A36793" w:rsidRDefault="00A36793" w:rsidP="00A36793">
      <w:pPr>
        <w:spacing w:line="240" w:lineRule="auto"/>
        <w:ind w:firstLine="0"/>
        <w:rPr>
          <w:sz w:val="24"/>
          <w:szCs w:val="24"/>
        </w:rPr>
      </w:pPr>
      <w:r w:rsidRPr="00A36793">
        <w:rPr>
          <w:sz w:val="24"/>
          <w:szCs w:val="24"/>
        </w:rPr>
        <w:t>Председатель</w:t>
      </w:r>
    </w:p>
    <w:p w:rsidR="00A36793" w:rsidRPr="00A36793" w:rsidRDefault="00A36793" w:rsidP="00A36793">
      <w:pPr>
        <w:spacing w:line="240" w:lineRule="auto"/>
        <w:ind w:firstLine="0"/>
        <w:rPr>
          <w:sz w:val="24"/>
          <w:szCs w:val="24"/>
        </w:rPr>
      </w:pPr>
      <w:r w:rsidRPr="00A36793">
        <w:rPr>
          <w:sz w:val="24"/>
          <w:szCs w:val="24"/>
        </w:rPr>
        <w:t xml:space="preserve">Контрольно-счетной палаты </w:t>
      </w:r>
    </w:p>
    <w:p w:rsidR="00472EEA" w:rsidRPr="00A36793" w:rsidRDefault="00A36793" w:rsidP="00A36793">
      <w:pPr>
        <w:spacing w:line="240" w:lineRule="auto"/>
        <w:ind w:firstLine="0"/>
      </w:pPr>
      <w:r w:rsidRPr="00A36793">
        <w:rPr>
          <w:sz w:val="24"/>
          <w:szCs w:val="24"/>
        </w:rPr>
        <w:t xml:space="preserve">Томской области                          </w:t>
      </w:r>
      <w:r w:rsidRPr="00A36793">
        <w:rPr>
          <w:sz w:val="26"/>
          <w:szCs w:val="26"/>
        </w:rPr>
        <w:t>_________________</w:t>
      </w:r>
      <w:r w:rsidRPr="00A36793">
        <w:rPr>
          <w:sz w:val="26"/>
          <w:szCs w:val="26"/>
        </w:rPr>
        <w:tab/>
      </w:r>
      <w:r w:rsidRPr="00A36793">
        <w:rPr>
          <w:sz w:val="26"/>
          <w:szCs w:val="26"/>
        </w:rPr>
        <w:tab/>
        <w:t xml:space="preserve">    ___________________</w:t>
      </w:r>
      <w:r w:rsidRPr="00A36793">
        <w:tab/>
      </w:r>
      <w:r w:rsidRPr="00A36793">
        <w:tab/>
      </w:r>
      <w:r w:rsidRPr="00A36793">
        <w:tab/>
        <w:t xml:space="preserve">                                   </w:t>
      </w:r>
      <w:r w:rsidRPr="00A36793">
        <w:rPr>
          <w:sz w:val="16"/>
          <w:szCs w:val="16"/>
        </w:rPr>
        <w:t>(подпись)</w:t>
      </w:r>
      <w:r w:rsidRPr="00A36793">
        <w:tab/>
      </w:r>
      <w:r w:rsidRPr="00A36793">
        <w:tab/>
      </w:r>
      <w:r w:rsidRPr="00A36793">
        <w:tab/>
        <w:t xml:space="preserve">            </w:t>
      </w:r>
      <w:r w:rsidRPr="00A36793">
        <w:rPr>
          <w:sz w:val="16"/>
          <w:szCs w:val="16"/>
        </w:rPr>
        <w:t>(инициалы, фамилия)</w:t>
      </w:r>
    </w:p>
    <w:sectPr w:rsidR="00472EEA" w:rsidRPr="00A36793" w:rsidSect="005C4E08">
      <w:pgSz w:w="11906" w:h="16838"/>
      <w:pgMar w:top="899" w:right="746" w:bottom="1079" w:left="1701" w:header="360" w:footer="36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93"/>
    <w:rsid w:val="00472EEA"/>
    <w:rsid w:val="009F0278"/>
    <w:rsid w:val="00A36793"/>
    <w:rsid w:val="00BC52BF"/>
    <w:rsid w:val="00EA219E"/>
    <w:rsid w:val="00F3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Вторушин Геннадий Алексеевич</cp:lastModifiedBy>
  <cp:revision>5</cp:revision>
  <dcterms:created xsi:type="dcterms:W3CDTF">2013-11-01T04:00:00Z</dcterms:created>
  <dcterms:modified xsi:type="dcterms:W3CDTF">2014-03-21T06:44:00Z</dcterms:modified>
</cp:coreProperties>
</file>